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firstLine="154"/>
        <w:rPr/>
      </w:pPr>
      <w:r w:rsidDel="00000000" w:rsidR="00000000" w:rsidRPr="00000000">
        <w:rPr>
          <w:color w:val="ffffff"/>
          <w:shd w:fill="00008a" w:val="clear"/>
          <w:rtl w:val="0"/>
        </w:rPr>
        <w:t xml:space="preserve">Poster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11"/>
        </w:tabs>
        <w:spacing w:after="0" w:before="695" w:line="240" w:lineRule="auto"/>
        <w:ind w:left="411" w:right="0" w:hanging="29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The work must be related to the theme/subtheme of the competition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3"/>
        </w:tabs>
        <w:spacing w:after="0" w:before="75" w:line="240" w:lineRule="auto"/>
        <w:ind w:left="423" w:right="0" w:hanging="3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The poster should be written in proper and accurate English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7"/>
        </w:tabs>
        <w:spacing w:after="0" w:before="135" w:line="240" w:lineRule="auto"/>
        <w:ind w:left="427" w:right="0" w:hanging="30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Poster works in the form of digital posters that can be made using PhotoShop,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" w:line="240" w:lineRule="auto"/>
        <w:ind w:left="42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CorelDraw, AdobeIlustration and other design tools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9"/>
        </w:tabs>
        <w:spacing w:after="0" w:before="107" w:line="278.00000000000006" w:lineRule="auto"/>
        <w:ind w:left="369" w:right="431" w:hanging="26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Posters are prohibited from containing elements of SARA (ethnicity, religion, race and intergroup) and pornography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7"/>
        </w:tabs>
        <w:spacing w:after="0" w:before="56" w:line="240" w:lineRule="auto"/>
        <w:ind w:left="407" w:right="0" w:hanging="28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The poster must include: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9"/>
        </w:tabs>
        <w:spacing w:after="0" w:before="75" w:line="240" w:lineRule="auto"/>
        <w:ind w:left="549" w:right="0" w:hanging="188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Poster title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9"/>
        </w:tabs>
        <w:spacing w:after="0" w:before="55" w:line="240" w:lineRule="auto"/>
        <w:ind w:left="549" w:right="0" w:hanging="188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Participant's name in the bottom right corner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9"/>
        </w:tabs>
        <w:spacing w:after="0" w:before="55" w:line="240" w:lineRule="auto"/>
        <w:ind w:left="549" w:right="0" w:hanging="188.000000000000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Logos of the participant's University, and Marinestic 2025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2"/>
        </w:tabs>
        <w:spacing w:after="0" w:before="27" w:line="280" w:lineRule="auto"/>
        <w:ind w:left="567" w:right="13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https://drive.google.com/file/d/16mzN862xaR0E2OSMnq4ma2N3bRAjEHdP/view?usp=sharing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39"/>
        </w:tabs>
        <w:spacing w:after="0" w:before="102" w:line="240" w:lineRule="auto"/>
        <w:ind w:left="339" w:right="0" w:hanging="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Posters should fulfill the following criteria: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0"/>
        </w:tabs>
        <w:spacing w:after="0" w:before="75" w:line="240" w:lineRule="auto"/>
        <w:ind w:left="660" w:right="0" w:hanging="187.0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Captivating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0"/>
        </w:tabs>
        <w:spacing w:after="0" w:before="55" w:line="240" w:lineRule="auto"/>
        <w:ind w:left="660" w:right="0" w:hanging="187.0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Present a clear and organized flow of ideas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0"/>
        </w:tabs>
        <w:spacing w:after="0" w:before="55" w:line="240" w:lineRule="auto"/>
        <w:ind w:left="660" w:right="0" w:hanging="187.0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Informative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0"/>
        </w:tabs>
        <w:spacing w:after="0" w:before="60" w:line="240" w:lineRule="auto"/>
        <w:ind w:left="660" w:right="0" w:hanging="187.0000000000000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Adhere to the specified requirements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9"/>
          <w:tab w:val="left" w:leader="none" w:pos="469"/>
        </w:tabs>
        <w:spacing w:after="0" w:before="46" w:line="280" w:lineRule="auto"/>
        <w:ind w:left="469" w:right="422" w:hanging="34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The poster consists of one piece with dimensions of 60 cm x 90 cm (A1 size) in vertical orientation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1"/>
        </w:tabs>
        <w:spacing w:after="0" w:before="105" w:line="240" w:lineRule="auto"/>
        <w:ind w:left="451" w:right="0" w:hanging="3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Utilize freehand drawing and coloring techniques.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39"/>
          <w:tab w:val="left" w:leader="none" w:pos="369"/>
        </w:tabs>
        <w:spacing w:after="0" w:before="135" w:line="249" w:lineRule="auto"/>
        <w:ind w:left="369" w:right="136" w:hanging="24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The poster does not violate any copyright, if one day it is proven to violate copyright, then the committee is not responsible and will be immediately disqualified and please include a statement of originality on the poster</w:t>
      </w:r>
    </w:p>
    <w:sectPr>
      <w:pgSz w:h="16860" w:w="11900" w:orient="portrait"/>
      <w:pgMar w:bottom="280" w:top="1540" w:left="283" w:right="42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413" w:hanging="293"/>
      </w:pPr>
      <w:rPr>
        <w:rFonts w:ascii="Arial" w:cs="Arial" w:eastAsia="Arial" w:hAnsi="Arial"/>
        <w:b w:val="0"/>
        <w:i w:val="0"/>
        <w:sz w:val="30"/>
        <w:szCs w:val="30"/>
      </w:rPr>
    </w:lvl>
    <w:lvl w:ilvl="1">
      <w:start w:val="0"/>
      <w:numFmt w:val="bullet"/>
      <w:lvlText w:val="-"/>
      <w:lvlJc w:val="left"/>
      <w:pPr>
        <w:ind w:left="293" w:hanging="188.99999999999997"/>
      </w:pPr>
      <w:rPr>
        <w:rFonts w:ascii="Arial" w:cs="Arial" w:eastAsia="Arial" w:hAnsi="Arial"/>
        <w:b w:val="0"/>
        <w:i w:val="0"/>
        <w:sz w:val="30"/>
        <w:szCs w:val="30"/>
      </w:rPr>
    </w:lvl>
    <w:lvl w:ilvl="2">
      <w:start w:val="0"/>
      <w:numFmt w:val="bullet"/>
      <w:lvlText w:val="•"/>
      <w:lvlJc w:val="left"/>
      <w:pPr>
        <w:ind w:left="660" w:hanging="189"/>
      </w:pPr>
      <w:rPr/>
    </w:lvl>
    <w:lvl w:ilvl="3">
      <w:start w:val="0"/>
      <w:numFmt w:val="bullet"/>
      <w:lvlText w:val="•"/>
      <w:lvlJc w:val="left"/>
      <w:pPr>
        <w:ind w:left="1976" w:hanging="189"/>
      </w:pPr>
      <w:rPr/>
    </w:lvl>
    <w:lvl w:ilvl="4">
      <w:start w:val="0"/>
      <w:numFmt w:val="bullet"/>
      <w:lvlText w:val="•"/>
      <w:lvlJc w:val="left"/>
      <w:pPr>
        <w:ind w:left="3293" w:hanging="188.99999999999955"/>
      </w:pPr>
      <w:rPr/>
    </w:lvl>
    <w:lvl w:ilvl="5">
      <w:start w:val="0"/>
      <w:numFmt w:val="bullet"/>
      <w:lvlText w:val="•"/>
      <w:lvlJc w:val="left"/>
      <w:pPr>
        <w:ind w:left="4609" w:hanging="189"/>
      </w:pPr>
      <w:rPr/>
    </w:lvl>
    <w:lvl w:ilvl="6">
      <w:start w:val="0"/>
      <w:numFmt w:val="bullet"/>
      <w:lvlText w:val="•"/>
      <w:lvlJc w:val="left"/>
      <w:pPr>
        <w:ind w:left="5926" w:hanging="189"/>
      </w:pPr>
      <w:rPr/>
    </w:lvl>
    <w:lvl w:ilvl="7">
      <w:start w:val="0"/>
      <w:numFmt w:val="bullet"/>
      <w:lvlText w:val="•"/>
      <w:lvlJc w:val="left"/>
      <w:pPr>
        <w:ind w:left="7242" w:hanging="188.9999999999991"/>
      </w:pPr>
      <w:rPr/>
    </w:lvl>
    <w:lvl w:ilvl="8">
      <w:start w:val="0"/>
      <w:numFmt w:val="bullet"/>
      <w:lvlText w:val="•"/>
      <w:lvlJc w:val="left"/>
      <w:pPr>
        <w:ind w:left="8559" w:hanging="189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732" w:lineRule="auto"/>
      <w:ind w:left="154"/>
      <w:jc w:val="center"/>
    </w:pPr>
    <w:rPr>
      <w:rFonts w:ascii="Calibri" w:cs="Calibri" w:eastAsia="Calibri" w:hAnsi="Calibri"/>
      <w:b w:val="1"/>
      <w:sz w:val="64"/>
      <w:szCs w:val="6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>
      <w:spacing w:before="55"/>
      <w:ind w:left="660" w:hanging="187"/>
    </w:pPr>
    <w:rPr>
      <w:sz w:val="30"/>
      <w:szCs w:val="30"/>
    </w:rPr>
  </w:style>
  <w:style w:type="paragraph" w:styleId="ListParagraph">
    <w:name w:val="List Paragraph"/>
    <w:basedOn w:val="Normal"/>
    <w:uiPriority w:val="1"/>
    <w:qFormat w:val="1"/>
    <w:pPr>
      <w:spacing w:before="55"/>
      <w:ind w:left="660" w:hanging="187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Hyperlink">
    <w:name w:val="Hyperlink"/>
    <w:basedOn w:val="DefaultParagraphFont"/>
    <w:uiPriority w:val="99"/>
    <w:unhideWhenUsed w:val="1"/>
    <w:rsid w:val="009B3E7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9B3E76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rive.google.com/file/d/16mzN862xaR0E2OSMnq4ma2N3bRAjEHdP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Kh82296AuoYeoBPkoLdTtZZSFA==">CgMxLjA4AHIhMXFKNE5PUWQ1bWw1Zkw2S0pEZHN1dXlaOFM1eUc1aGxN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2025-09-16T03:28:00Z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2025-09-16T00:00:00Z</vt:filetime>
  </property>
  <property fmtid="{D5CDD505-2E9C-101B-9397-08002B2CF9AE}" pid="5" name="Producer">
    <vt:lpwstr>Microsoft® Word 2021</vt:lpwstr>
  </property>
</Properties>
</file>